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63" w:rsidRDefault="00C721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2163" w:rsidRDefault="00C72163">
      <w:pPr>
        <w:pStyle w:val="ConsPlusNormal"/>
        <w:jc w:val="both"/>
        <w:outlineLvl w:val="0"/>
      </w:pPr>
    </w:p>
    <w:p w:rsidR="00C72163" w:rsidRDefault="00C72163">
      <w:pPr>
        <w:pStyle w:val="ConsPlusTitle"/>
        <w:jc w:val="center"/>
        <w:outlineLvl w:val="0"/>
      </w:pPr>
      <w:r>
        <w:t>АДМИНИСТРАЦИЯ ЛИПЕЦКОЙ ОБЛАСТИ</w:t>
      </w:r>
    </w:p>
    <w:p w:rsidR="00C72163" w:rsidRDefault="00C72163">
      <w:pPr>
        <w:pStyle w:val="ConsPlusTitle"/>
        <w:jc w:val="center"/>
      </w:pPr>
    </w:p>
    <w:p w:rsidR="00C72163" w:rsidRDefault="00C72163">
      <w:pPr>
        <w:pStyle w:val="ConsPlusTitle"/>
        <w:jc w:val="center"/>
      </w:pPr>
      <w:r>
        <w:t>ПОСТАНОВЛЕНИЕ</w:t>
      </w:r>
    </w:p>
    <w:p w:rsidR="00C72163" w:rsidRDefault="00C72163">
      <w:pPr>
        <w:pStyle w:val="ConsPlusTitle"/>
        <w:jc w:val="center"/>
      </w:pPr>
      <w:r>
        <w:t>от 10 апреля 2018 г. N 294</w:t>
      </w:r>
    </w:p>
    <w:p w:rsidR="00C72163" w:rsidRDefault="00C72163">
      <w:pPr>
        <w:pStyle w:val="ConsPlusTitle"/>
        <w:jc w:val="center"/>
      </w:pPr>
    </w:p>
    <w:p w:rsidR="00C72163" w:rsidRDefault="00C72163">
      <w:pPr>
        <w:pStyle w:val="ConsPlusTitle"/>
        <w:jc w:val="center"/>
      </w:pPr>
      <w:r>
        <w:t>ОБ УТВЕРЖДЕНИИ ПОРЯДКА ОСУЩЕСТВЛЕНИЯ РЕГИОНАЛЬНОГО</w:t>
      </w:r>
    </w:p>
    <w:p w:rsidR="00C72163" w:rsidRDefault="00C72163">
      <w:pPr>
        <w:pStyle w:val="ConsPlusTitle"/>
        <w:jc w:val="center"/>
      </w:pPr>
      <w:r>
        <w:t>ГОСУДАРСТВЕННОГО НАДЗОРА ЗА ГЕОЛОГИЧЕСКИМ ИЗУЧЕНИЕМ,</w:t>
      </w:r>
    </w:p>
    <w:p w:rsidR="00C72163" w:rsidRDefault="00C72163">
      <w:pPr>
        <w:pStyle w:val="ConsPlusTitle"/>
        <w:jc w:val="center"/>
      </w:pPr>
      <w:r>
        <w:t>РАЦИОНАЛЬНЫМ ИСПОЛЬЗОВАНИЕМ И ОХРАНОЙ НЕДР НА ТЕРРИТОРИИ</w:t>
      </w:r>
    </w:p>
    <w:p w:rsidR="00C72163" w:rsidRDefault="00C72163">
      <w:pPr>
        <w:pStyle w:val="ConsPlusTitle"/>
        <w:jc w:val="center"/>
      </w:pPr>
      <w:r>
        <w:t>ЛИПЕЦКОЙ ОБЛАСТИ</w:t>
      </w: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от 21 февраля 1992 года N 2395-1 "О недрах" администрация Липецкой области постановляет: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надзора за геологическим изучением, рациональным использованием и охраной недр на территории Липецкой области (приложение).</w:t>
      </w: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right"/>
      </w:pPr>
      <w:r>
        <w:t>Глава администрации</w:t>
      </w:r>
    </w:p>
    <w:p w:rsidR="00C72163" w:rsidRDefault="00C72163">
      <w:pPr>
        <w:pStyle w:val="ConsPlusNormal"/>
        <w:jc w:val="right"/>
      </w:pPr>
      <w:r>
        <w:t>Липецкой области</w:t>
      </w:r>
    </w:p>
    <w:p w:rsidR="00C72163" w:rsidRDefault="00C72163">
      <w:pPr>
        <w:pStyle w:val="ConsPlusNormal"/>
        <w:jc w:val="right"/>
      </w:pPr>
      <w:r>
        <w:t>О.П.КОРОЛЕВ</w:t>
      </w: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right"/>
        <w:outlineLvl w:val="0"/>
      </w:pPr>
      <w:r>
        <w:t>Приложение</w:t>
      </w:r>
    </w:p>
    <w:p w:rsidR="00C72163" w:rsidRDefault="00C72163">
      <w:pPr>
        <w:pStyle w:val="ConsPlusNormal"/>
        <w:jc w:val="right"/>
      </w:pPr>
      <w:r>
        <w:t>к постановлению</w:t>
      </w:r>
    </w:p>
    <w:p w:rsidR="00C72163" w:rsidRDefault="00C72163">
      <w:pPr>
        <w:pStyle w:val="ConsPlusNormal"/>
        <w:jc w:val="right"/>
      </w:pPr>
      <w:r>
        <w:t>администрации Липецкой области</w:t>
      </w:r>
    </w:p>
    <w:p w:rsidR="00C72163" w:rsidRDefault="00C72163">
      <w:pPr>
        <w:pStyle w:val="ConsPlusNormal"/>
        <w:jc w:val="right"/>
      </w:pPr>
      <w:r>
        <w:t>"Об утверждении Порядка</w:t>
      </w:r>
    </w:p>
    <w:p w:rsidR="00C72163" w:rsidRDefault="00C72163">
      <w:pPr>
        <w:pStyle w:val="ConsPlusNormal"/>
        <w:jc w:val="right"/>
      </w:pPr>
      <w:r>
        <w:t>осуществления регионального</w:t>
      </w:r>
    </w:p>
    <w:p w:rsidR="00C72163" w:rsidRDefault="00C72163">
      <w:pPr>
        <w:pStyle w:val="ConsPlusNormal"/>
        <w:jc w:val="right"/>
      </w:pPr>
      <w:r>
        <w:t>государственного надзора</w:t>
      </w:r>
    </w:p>
    <w:p w:rsidR="00C72163" w:rsidRDefault="00C72163">
      <w:pPr>
        <w:pStyle w:val="ConsPlusNormal"/>
        <w:jc w:val="right"/>
      </w:pPr>
      <w:r>
        <w:t>за геологическим изучением,</w:t>
      </w:r>
    </w:p>
    <w:p w:rsidR="00C72163" w:rsidRDefault="00C72163">
      <w:pPr>
        <w:pStyle w:val="ConsPlusNormal"/>
        <w:jc w:val="right"/>
      </w:pPr>
      <w:r>
        <w:t>рациональным использованием</w:t>
      </w:r>
    </w:p>
    <w:p w:rsidR="00C72163" w:rsidRDefault="00C72163">
      <w:pPr>
        <w:pStyle w:val="ConsPlusNormal"/>
        <w:jc w:val="right"/>
      </w:pPr>
      <w:r>
        <w:t>и охраной недр"</w:t>
      </w: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Title"/>
        <w:jc w:val="center"/>
      </w:pPr>
      <w:bookmarkStart w:id="0" w:name="P32"/>
      <w:bookmarkEnd w:id="0"/>
      <w:r>
        <w:t>ПОРЯДОК</w:t>
      </w:r>
    </w:p>
    <w:p w:rsidR="00C72163" w:rsidRDefault="00C72163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C72163" w:rsidRDefault="00C72163">
      <w:pPr>
        <w:pStyle w:val="ConsPlusTitle"/>
        <w:jc w:val="center"/>
      </w:pPr>
      <w:r>
        <w:t>ЗА ГЕОЛОГИЧЕСКИМ ИЗУЧЕНИЕМ, РАЦИОНАЛЬНЫМ ИСПОЛЬЗОВАНИЕМ</w:t>
      </w:r>
    </w:p>
    <w:p w:rsidR="00C72163" w:rsidRDefault="00C72163">
      <w:pPr>
        <w:pStyle w:val="ConsPlusTitle"/>
        <w:jc w:val="center"/>
      </w:pPr>
      <w:r>
        <w:t>И ОХРАНОЙ НЕДР НА ТЕРРИТОРИИ ЛИПЕЦКОЙ ОБЛАСТИ</w:t>
      </w: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ind w:firstLine="540"/>
        <w:jc w:val="both"/>
      </w:pPr>
      <w:r>
        <w:t>1. Настоящий Порядок устанавливает механизм осуществления исполнительным органом государственной власти Липецкой области в сфере экологии и природных ресурсов - Управлением экологии и природных ресурсов Липецкой области (далее - Управление) регионального государственного надзора за геологическим изучением, рациональным использованием и охраной недр на территории Липецкой области (далее - региональный геологический надзор).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Задачей регионального геологического надзора является обеспечение соблюдения гражданами, индивидуальными предпринимателями, юридическими лицами (далее - пользователи недр) установленного порядка пользования недрами, требований законодательства Российской Федерации, законов и иных нормативных правовых актов Липецкой области и утвержденных в установленном порядке стандартов (норм, правил) в области геологического </w:t>
      </w:r>
      <w:r>
        <w:lastRenderedPageBreak/>
        <w:t>изучения, рационального использования и охраны недр, правил ведения регионального учета и отчетности.</w:t>
      </w:r>
      <w:proofErr w:type="gramEnd"/>
    </w:p>
    <w:p w:rsidR="00C72163" w:rsidRDefault="00C72163">
      <w:pPr>
        <w:pStyle w:val="ConsPlusNormal"/>
        <w:spacing w:before="220"/>
        <w:ind w:firstLine="540"/>
        <w:jc w:val="both"/>
      </w:pPr>
      <w:r>
        <w:t>3. Региональный геологический надзор осуществляется посредством: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обязательных требований, установленных в связи с геологическим изучением, рациональным использованием и охраной недр (далее - обязательные требования);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3) проведения мероприятий по контролю, осуществляемых без взаимодействия с юридическими лицами и индивидуальными предпринимателями;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4) проведения мероприятий по профилактике нарушений обязательных требований;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5) систематического наблюдения за исполнением обязательных требований, анализа и прогнозирования состояния недр.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4. Управление при осуществлении регионального геологического надзора взаимодействует с федеральными органами исполнительной власти и их территориальными органами, органами исполнительной власти Липецкой области, органами местного самоуправления по вопросам, входящим в их компетенцию, с органами прокуратуры, а также с пользователями недр.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5. Должностными лицами Управления, уполномоченными осуществлять региональный геологический надзор, являются: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1) начальник Управления - главный государственный инспектор в области охраны окружающей среды Липецкой области;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2) заместитель начальника Управления, в должностные обязанности которого входит организация и осуществление регионального государственного экологического надзора, - заместитель главного государственного инспектора в области охраны окружающей среды Липецкой области;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3) начальник отдела государственного надзора - старший государственный инспектор в области охраны окружающей среды Липецкой области;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4) сотрудники отдела государственного надзора - государственные инспекторы в области охраны окружающей среды Липецкой области: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государственного надзора;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главный консультант отдела государственного надзора;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ведущий консультант отдела государственного надзора;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консультант отдела государственного надзора;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главный специалист-эксперт отдела государственного надзора;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ведущий специалист-эксперт отдела государственного надзора;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специалист-эксперт отдела государственного надзора.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организацией и проведением регионального геологического </w:t>
      </w:r>
      <w:r>
        <w:lastRenderedPageBreak/>
        <w:t xml:space="preserve">надзора,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</w:t>
      </w:r>
      <w:hyperlink r:id="rId8" w:history="1">
        <w:r>
          <w:rPr>
            <w:color w:val="0000FF"/>
          </w:rPr>
          <w:t>Закона</w:t>
        </w:r>
      </w:hyperlink>
      <w:r>
        <w:t xml:space="preserve"> Российской Федерации от 21 февраля 1992 года N</w:t>
      </w:r>
      <w:proofErr w:type="gramEnd"/>
      <w:r>
        <w:t xml:space="preserve"> 2395-1 "О недрах" (далее - Закон Российской Федерации N 2395-1).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К отношениям, связанным с организацией и проведением регионального геологического надзора, организацией и проведением проверок граждан, применяются положения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N 2395-1, а также гражданского и административного законодательства Российской Федерации.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7. Предметом проверок пользователей недр является: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а) соблюдение требований законов и иных нормативных правовых актов Липецкой области по регулированию отношений недропользования на территории Липецкой области;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б) геологическое изучение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в) достоверность геологической информации, полученной за счет средств областного бюджета,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г) выполнение условий лицензий на пользование участками недр, содержащих месторождения общераспространенных полезных ископаемых, а также участками недр местного значения.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8. Региональный геологический надзор осуществляется посредством проведения Управлением плановых и внеплановых проверок в соответствии со </w:t>
      </w:r>
      <w:hyperlink r:id="rId1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1" w:history="1">
        <w:r>
          <w:rPr>
            <w:color w:val="0000FF"/>
          </w:rPr>
          <w:t>13</w:t>
        </w:r>
      </w:hyperlink>
      <w:r>
        <w:t xml:space="preserve"> и </w:t>
      </w:r>
      <w:hyperlink r:id="rId12" w:history="1">
        <w:r>
          <w:rPr>
            <w:color w:val="0000FF"/>
          </w:rPr>
          <w:t>14</w:t>
        </w:r>
      </w:hyperlink>
      <w:r>
        <w:t xml:space="preserve"> Федерального закона N 294-ФЗ,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N 2395-1.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Проверки проводятся на основании приказа начальника Управления. При проведении проверок должностными лицами Управления, уполномоченными осуществлять региональный геологический надзор, используются проверочные листы (списки контрольных вопросов), разрабатываемые и утверждаемые Управлением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2017 года N 177 "Об утверждении общих требований к разработке и утверждению проверочных листов (списков контрольных вопросов)".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9. Региональный геологический надзор также осуществляется путем проведения мероприятий по контролю без взаимодействия с юридическими лицами и индивидуальными предпринимателями в соответствии со </w:t>
      </w:r>
      <w:hyperlink r:id="rId15" w:history="1">
        <w:r>
          <w:rPr>
            <w:color w:val="0000FF"/>
          </w:rPr>
          <w:t>статьей 8.3</w:t>
        </w:r>
      </w:hyperlink>
      <w:r>
        <w:t xml:space="preserve"> Федерального закона N 294-ФЗ.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Мероприятия по контролю без взаимодействия с юридическими лицами и индивидуальными предпринимателями проводятся на основании заданий на проведение таких мероприятий, утверждаемых начальником Управления.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Порядок оформления и содержание заданий на проведение мероприятий по контролю без взаимодействия с юридическими лицами и индивидуальными предпринимателями и оформления результатов таких мероприятий устанавливается нормативным правовым актом Управления.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10. Должностные лица Управления, осуществляющие региональный геологический надзор, вправе: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lastRenderedPageBreak/>
        <w:t>а) проверять в установленном порядке соблюдение требований федеральных законов, иных нормативных правовых актов Российской Федерации и Липецкой области, связанных с геологическим изучением, рациональным использованием и охраной недр, при выполнении работ по геологическому изучению, рациональному использованию недр, а также документы, являющиеся объектом мероприятий по контролю и относящиеся к предмету проверки;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б) беспрепятственно по предъявлении служебного удостоверения и копии приказа начальника Управления о назначении проверки, а также в процессе административного расследования </w:t>
      </w:r>
      <w:proofErr w:type="gramStart"/>
      <w:r>
        <w:t>посещать и обследовать</w:t>
      </w:r>
      <w:proofErr w:type="gramEnd"/>
      <w:r>
        <w:t xml:space="preserve"> используемые пользователями недр, осуществляющими геологическое изучение, рациональное использование и охрану недр, территории, здания, помещения, сооружения, обследовать технические и транспортные средства, оборудование и материалы;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в) выносить предостережения, а также выдавать пользователям недр обязательные для исполнения предписания по устранению выявленных нарушений при проведении работ по геологическому изучению, рациональному использованию и охране недр, а также по соблюдению условий лицензии на пользование участками недр местного значения;</w:t>
      </w:r>
    </w:p>
    <w:p w:rsidR="00C72163" w:rsidRDefault="00C72163">
      <w:pPr>
        <w:pStyle w:val="ConsPlusNormal"/>
        <w:spacing w:before="220"/>
        <w:ind w:firstLine="540"/>
        <w:jc w:val="both"/>
      </w:pPr>
      <w:proofErr w:type="gramStart"/>
      <w:r>
        <w:t>г)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регионального геологического надзора;</w:t>
      </w:r>
      <w:proofErr w:type="gramEnd"/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запрашивать и получать</w:t>
      </w:r>
      <w:proofErr w:type="gramEnd"/>
      <w:r>
        <w:t xml:space="preserve"> на основании письменных мотивированных запросов у пользователей недр информацию и документы, необходимые для проверки соблюдения обязательных требований;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е) составлять протоколы об административных правонарушениях, связанных с нарушением обязательных требований;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ж) рассматривать дела об административных правонарушениях в области недропользования, применять штрафные санкции в случаях и порядке, предусмотренных законодательством Российской Федерации;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з) передавать в случае необходимости материалы о привлечении к ответственности лиц, виновных в нарушении установленного законодательством порядка ведения работ по геологическому изучению, рациональному использованию и охране недр, в компетентные органы для рассмотрения вопроса о привлечении таких лиц к ответственности;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и) осуществлять иные права,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294-ФЗ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N 2395-1.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11. Должностные лица Управления при осуществлении регионального геологического надзора обязаны соблюдать ограничения и выполнять обязанности, установленные </w:t>
      </w:r>
      <w:hyperlink r:id="rId18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9" w:history="1">
        <w:r>
          <w:rPr>
            <w:color w:val="0000FF"/>
          </w:rPr>
          <w:t>18</w:t>
        </w:r>
      </w:hyperlink>
      <w:r>
        <w:t xml:space="preserve"> Федерального закона N 294-ФЗ и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N 2395-1.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12. Управление, его должностные лица в случае ненадлежащего исполнения функций, служебных обязанностей, совершения противоправных действий (бездействия) при осуществлении регионального геологического надзора несут ответственность в соответствии с законодательством Российской Федерации.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13. Пользователи недр при осуществлении в отношении них регионального геологического надзора пользуются правами, </w:t>
      </w:r>
      <w:proofErr w:type="gramStart"/>
      <w:r>
        <w:t>выполняют обязанности и несут</w:t>
      </w:r>
      <w:proofErr w:type="gramEnd"/>
      <w:r>
        <w:t xml:space="preserve"> ответственность в соответствии со </w:t>
      </w:r>
      <w:hyperlink r:id="rId21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22" w:history="1">
        <w:r>
          <w:rPr>
            <w:color w:val="0000FF"/>
          </w:rPr>
          <w:t>25</w:t>
        </w:r>
      </w:hyperlink>
      <w:r>
        <w:t xml:space="preserve"> Федерального закона N 294-ФЗ,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N 2395-1.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Сроки и последовательность административных процедур при осуществлении регионального геологического надзора устанавливаются административным регламентом, </w:t>
      </w:r>
      <w:r>
        <w:lastRenderedPageBreak/>
        <w:t xml:space="preserve">разрабатываемым и утверждаемым Управлением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294-ФЗ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 августа 2011 года N 282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</w:t>
      </w:r>
      <w:proofErr w:type="gramEnd"/>
      <w:r>
        <w:t xml:space="preserve"> государственных услуг исполнительными органами государственной власти Липецкой области,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>".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 xml:space="preserve">15. Пользователи недр обязаны создавать должностным лицам, осуществляющим региональный геологический надзор, необходимые условия для работы, </w:t>
      </w:r>
      <w:proofErr w:type="gramStart"/>
      <w:r>
        <w:t>предоставлять документы</w:t>
      </w:r>
      <w:proofErr w:type="gramEnd"/>
      <w:r>
        <w:t>, являющиеся объектом мероприятий по контролю и относящиеся к предмету проверки, давать объяснения по вопросам, входящим в компетенцию Управления.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16. Решения и действия (бездействие) должностных лиц, осуществляющих региональный надзор в области геологического надзора, могут быть обжалованы в административном и (или) судебном порядке в соответствии с законодательством Российской Федерации и Липецкой области.</w:t>
      </w:r>
    </w:p>
    <w:p w:rsidR="00C72163" w:rsidRDefault="00C72163">
      <w:pPr>
        <w:pStyle w:val="ConsPlusNormal"/>
        <w:spacing w:before="220"/>
        <w:ind w:firstLine="540"/>
        <w:jc w:val="both"/>
      </w:pPr>
      <w:r>
        <w:t>17. Информация о деятельности Управления и результатах проведенных проверок размещается на официальном сайте в информационно-телекоммуникационной сети "Интернет" в порядке, установленном законодательством Российской Федерации и Липецкой области.</w:t>
      </w: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jc w:val="both"/>
      </w:pPr>
    </w:p>
    <w:p w:rsidR="00C72163" w:rsidRDefault="00C72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BA3" w:rsidRDefault="00D65BA3">
      <w:bookmarkStart w:id="1" w:name="_GoBack"/>
      <w:bookmarkEnd w:id="1"/>
    </w:p>
    <w:sectPr w:rsidR="00D65BA3" w:rsidSect="008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63"/>
    <w:rsid w:val="00C72163"/>
    <w:rsid w:val="00D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AADBCE3251F2992D72CAE6B78BCD36F77E4A1A89FB0CAC1DB5B3A5F794B0AF27921A2F693FDA7BA58B368FB26RCN" TargetMode="External"/><Relationship Id="rId13" Type="http://schemas.openxmlformats.org/officeDocument/2006/relationships/hyperlink" Target="consultantplus://offline/ref=624AADBCE3251F2992D72CAE6B78BCD36F77E4A1A89FB0CAC1DB5B3A5F794B0AF27921A2F693FDA7BA58B368FB26RCN" TargetMode="External"/><Relationship Id="rId18" Type="http://schemas.openxmlformats.org/officeDocument/2006/relationships/hyperlink" Target="consultantplus://offline/ref=624AADBCE3251F2992D72CAE6B78BCD36F77E5AAA69AB0CAC1DB5B3A5F794B0AE07979AEF797E2AEBB4DE539BD385AEBA7FFFF6817091A9F20RF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4AADBCE3251F2992D72CAE6B78BCD36F77E5AAA69AB0CAC1DB5B3A5F794B0AE07979AEF797E1A1BC4DE539BD385AEBA7FFFF6817091A9F20RFN" TargetMode="External"/><Relationship Id="rId7" Type="http://schemas.openxmlformats.org/officeDocument/2006/relationships/hyperlink" Target="consultantplus://offline/ref=624AADBCE3251F2992D72CAE6B78BCD36F77E5AAA69AB0CAC1DB5B3A5F794B0AF27921A2F693FDA7BA58B368FB26RCN" TargetMode="External"/><Relationship Id="rId12" Type="http://schemas.openxmlformats.org/officeDocument/2006/relationships/hyperlink" Target="consultantplus://offline/ref=624AADBCE3251F2992D72CAE6B78BCD36F77E5AAA69AB0CAC1DB5B3A5F794B0AE07979AEF797E2AFBF4DE539BD385AEBA7FFFF6817091A9F20RFN" TargetMode="External"/><Relationship Id="rId17" Type="http://schemas.openxmlformats.org/officeDocument/2006/relationships/hyperlink" Target="consultantplus://offline/ref=624AADBCE3251F2992D72CAE6B78BCD36F77E4A1A89FB0CAC1DB5B3A5F794B0AF27921A2F693FDA7BA58B368FB26RCN" TargetMode="External"/><Relationship Id="rId25" Type="http://schemas.openxmlformats.org/officeDocument/2006/relationships/hyperlink" Target="consultantplus://offline/ref=624AADBCE3251F2992D732A37D14E0DC6C74BDAEAF9ABF9E9B8D5D6D00294D5FA0397FFBA6D3B6AABC42AF68FE7355EAA12ER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AADBCE3251F2992D72CAE6B78BCD36F77E5AAA69AB0CAC1DB5B3A5F794B0AF27921A2F693FDA7BA58B368FB26RCN" TargetMode="External"/><Relationship Id="rId20" Type="http://schemas.openxmlformats.org/officeDocument/2006/relationships/hyperlink" Target="consultantplus://offline/ref=624AADBCE3251F2992D72CAE6B78BCD36F77E4A1A89FB0CAC1DB5B3A5F794B0AF27921A2F693FDA7BA58B368FB26R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AADBCE3251F2992D72CAE6B78BCD36F77E4A1A89FB0CAC1DB5B3A5F794B0AE07979A6F79CB7F6F913BC69FD7357EDBDE3FF6D20R8N" TargetMode="External"/><Relationship Id="rId11" Type="http://schemas.openxmlformats.org/officeDocument/2006/relationships/hyperlink" Target="consultantplus://offline/ref=624AADBCE3251F2992D72CAE6B78BCD36F77E5AAA69AB0CAC1DB5B3A5F794B0AE07979AEF797E2A0BA4DE539BD385AEBA7FFFF6817091A9F20RFN" TargetMode="External"/><Relationship Id="rId24" Type="http://schemas.openxmlformats.org/officeDocument/2006/relationships/hyperlink" Target="consultantplus://offline/ref=624AADBCE3251F2992D72CAE6B78BCD36F77E5AAA69AB0CAC1DB5B3A5F794B0AF27921A2F693FDA7BA58B368FB26R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4AADBCE3251F2992D72CAE6B78BCD36F77E5AAA69AB0CAC1DB5B3A5F794B0AE07979ADFE93E8F3EC02E465F86949EAA4FFFD6F0B20RAN" TargetMode="External"/><Relationship Id="rId23" Type="http://schemas.openxmlformats.org/officeDocument/2006/relationships/hyperlink" Target="consultantplus://offline/ref=624AADBCE3251F2992D72CAE6B78BCD36F77E4A1A89FB0CAC1DB5B3A5F794B0AF27921A2F693FDA7BA58B368FB26RCN" TargetMode="External"/><Relationship Id="rId10" Type="http://schemas.openxmlformats.org/officeDocument/2006/relationships/hyperlink" Target="consultantplus://offline/ref=624AADBCE3251F2992D72CAE6B78BCD36F77E5AAA69AB0CAC1DB5B3A5F794B0AE07979AEF797E2A7BE4DE539BD385AEBA7FFFF6817091A9F20RFN" TargetMode="External"/><Relationship Id="rId19" Type="http://schemas.openxmlformats.org/officeDocument/2006/relationships/hyperlink" Target="consultantplus://offline/ref=624AADBCE3251F2992D72CAE6B78BCD36F77E5AAA69AB0CAC1DB5B3A5F794B0AE07979AEF797E1A4BF4DE539BD385AEBA7FFFF6817091A9F20R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AADBCE3251F2992D72CAE6B78BCD36F77E4A1A89FB0CAC1DB5B3A5F794B0AF27921A2F693FDA7BA58B368FB26RCN" TargetMode="External"/><Relationship Id="rId14" Type="http://schemas.openxmlformats.org/officeDocument/2006/relationships/hyperlink" Target="consultantplus://offline/ref=624AADBCE3251F2992D72CAE6B78BCD36E7EE0A3AA9EB0CAC1DB5B3A5F794B0AF27921A2F693FDA7BA58B368FB26RCN" TargetMode="External"/><Relationship Id="rId22" Type="http://schemas.openxmlformats.org/officeDocument/2006/relationships/hyperlink" Target="consultantplus://offline/ref=624AADBCE3251F2992D72CAE6B78BCD36F77E5AAA69AB0CAC1DB5B3A5F794B0AE07979AEF797E1AFBD4DE539BD385AEBA7FFFF6817091A9F20R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2021-07-14T13:17:00Z</dcterms:created>
  <dcterms:modified xsi:type="dcterms:W3CDTF">2021-07-14T13:18:00Z</dcterms:modified>
</cp:coreProperties>
</file>